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BCD6" w14:textId="34F591B2" w:rsidR="00F06A1E" w:rsidRDefault="003234FA" w:rsidP="00F82A3E">
      <w:bookmarkStart w:id="0" w:name="_Hlk509842881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07F6C" wp14:editId="5A4ABEA0">
                <wp:simplePos x="0" y="0"/>
                <wp:positionH relativeFrom="column">
                  <wp:posOffset>-73025</wp:posOffset>
                </wp:positionH>
                <wp:positionV relativeFrom="page">
                  <wp:posOffset>1333500</wp:posOffset>
                </wp:positionV>
                <wp:extent cx="5680075" cy="575945"/>
                <wp:effectExtent l="0" t="0" r="158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01ED" w14:textId="648EB199" w:rsidR="006B62A2" w:rsidRPr="009278A5" w:rsidRDefault="006B62A2" w:rsidP="00167325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9278A5">
                              <w:rPr>
                                <w:sz w:val="48"/>
                                <w:szCs w:val="48"/>
                              </w:rPr>
                              <w:t xml:space="preserve">HOIKA – ohjeet </w:t>
                            </w:r>
                            <w:r w:rsidR="009278A5" w:rsidRPr="009278A5">
                              <w:rPr>
                                <w:sz w:val="48"/>
                                <w:szCs w:val="48"/>
                              </w:rPr>
                              <w:t xml:space="preserve">ATL </w:t>
                            </w:r>
                            <w:r w:rsidRPr="009278A5">
                              <w:rPr>
                                <w:sz w:val="48"/>
                                <w:szCs w:val="48"/>
                              </w:rPr>
                              <w:t>jäsenpalvelun käyttäjälle</w:t>
                            </w:r>
                          </w:p>
                          <w:p w14:paraId="1BC2A270" w14:textId="77777777" w:rsidR="006B62A2" w:rsidRPr="009278A5" w:rsidRDefault="006B62A2" w:rsidP="004C1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7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105pt;width:447.2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">
                <v:textbox>
                  <w:txbxContent>
                    <w:p w14:paraId="235C01ED" w14:textId="648EB199" w:rsidR="006B62A2" w:rsidRPr="009278A5" w:rsidRDefault="006B62A2" w:rsidP="00167325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9278A5">
                        <w:rPr>
                          <w:sz w:val="48"/>
                          <w:szCs w:val="48"/>
                        </w:rPr>
                        <w:t xml:space="preserve">HOIKA – ohjeet </w:t>
                      </w:r>
                      <w:r w:rsidR="009278A5" w:rsidRPr="009278A5">
                        <w:rPr>
                          <w:sz w:val="48"/>
                          <w:szCs w:val="48"/>
                        </w:rPr>
                        <w:t xml:space="preserve">ATL </w:t>
                      </w:r>
                      <w:r w:rsidRPr="009278A5">
                        <w:rPr>
                          <w:sz w:val="48"/>
                          <w:szCs w:val="48"/>
                        </w:rPr>
                        <w:t>jäsenpalvelun käyttäjälle</w:t>
                      </w:r>
                    </w:p>
                    <w:p w14:paraId="1BC2A270" w14:textId="77777777" w:rsidR="006B62A2" w:rsidRPr="009278A5" w:rsidRDefault="006B62A2" w:rsidP="004C1849"/>
                  </w:txbxContent>
                </v:textbox>
                <w10:wrap type="square" anchory="page"/>
              </v:shape>
            </w:pict>
          </mc:Fallback>
        </mc:AlternateContent>
      </w:r>
    </w:p>
    <w:p w14:paraId="5F6FD4C6" w14:textId="50AE4F32" w:rsidR="006B62A2" w:rsidRDefault="006B62A2">
      <w:pPr>
        <w:widowControl/>
        <w:suppressAutoHyphens w:val="0"/>
        <w:autoSpaceDN/>
        <w:spacing w:after="0"/>
        <w:textAlignment w:val="auto"/>
        <w:rPr>
          <w:rStyle w:val="BookTitle"/>
          <w:rFonts w:asciiTheme="majorHAnsi" w:eastAsiaTheme="majorEastAsia" w:hAnsiTheme="majorHAnsi" w:cstheme="majorBidi"/>
          <w:b w:val="0"/>
          <w:bCs w:val="0"/>
          <w:i w:val="0"/>
          <w:iCs w:val="0"/>
          <w:color w:val="000000" w:themeColor="text1"/>
          <w:spacing w:val="0"/>
          <w:sz w:val="40"/>
          <w:szCs w:val="32"/>
        </w:rPr>
      </w:pPr>
    </w:p>
    <w:p w14:paraId="78FD7C8C" w14:textId="77777777" w:rsidR="001F388C" w:rsidRPr="003234FA" w:rsidRDefault="001F388C" w:rsidP="001F388C">
      <w:pPr>
        <w:pStyle w:val="Heading2"/>
      </w:pPr>
      <w:bookmarkStart w:id="1" w:name="_Toc518545638"/>
      <w:r w:rsidRPr="003234FA">
        <w:t>Sisäänkirjautuminen</w:t>
      </w:r>
      <w:bookmarkEnd w:id="1"/>
    </w:p>
    <w:p w14:paraId="365CA5D9" w14:textId="3CC3DBD0" w:rsidR="001F388C" w:rsidRDefault="003234FA" w:rsidP="00235FDA">
      <w:pPr>
        <w:pStyle w:val="Text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Aloita Hoikan käyttäminen avaamalla selainohjelma ja kirjautumissivu</w:t>
      </w:r>
      <w:r w:rsidR="001F388C">
        <w:rPr>
          <w:rFonts w:ascii="Calibri" w:hAnsi="Calibri" w:cs="Calibri"/>
        </w:rPr>
        <w:t>:</w:t>
      </w:r>
    </w:p>
    <w:p w14:paraId="3DF81401" w14:textId="500A5711" w:rsidR="001F388C" w:rsidRDefault="001F388C" w:rsidP="00235FDA">
      <w:pPr>
        <w:pStyle w:val="Textbody"/>
        <w:ind w:left="720"/>
        <w:rPr>
          <w:rFonts w:ascii="Calibri" w:hAnsi="Calibri" w:cs="Calibri"/>
        </w:rPr>
      </w:pPr>
      <w:hyperlink r:id="rId8" w:history="1">
        <w:r w:rsidRPr="0084162E">
          <w:rPr>
            <w:rStyle w:val="Hyperlink"/>
            <w:rFonts w:ascii="Calibri" w:hAnsi="Calibri" w:cs="Calibri"/>
          </w:rPr>
          <w:t>https://www.jasentieto.fi/public/Login.aspx?sid=3914</w:t>
        </w:r>
      </w:hyperlink>
    </w:p>
    <w:p w14:paraId="3BECB431" w14:textId="37BAFF38" w:rsidR="003234FA" w:rsidRDefault="003234FA" w:rsidP="00235FDA">
      <w:pPr>
        <w:pStyle w:val="Textbody"/>
        <w:ind w:left="720"/>
      </w:pPr>
    </w:p>
    <w:p w14:paraId="02C9A2FB" w14:textId="10A80C88" w:rsidR="003234FA" w:rsidRDefault="001F388C" w:rsidP="00235FDA">
      <w:pPr>
        <w:pStyle w:val="Textbody"/>
        <w:ind w:left="720"/>
        <w:jc w:val="center"/>
      </w:pPr>
      <w:r w:rsidRPr="001F388C">
        <w:drawing>
          <wp:inline distT="0" distB="0" distL="0" distR="0" wp14:anchorId="56876550" wp14:editId="7FDC82F3">
            <wp:extent cx="3879551" cy="1982470"/>
            <wp:effectExtent l="0" t="0" r="6985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94BBFDB-4F04-410A-A272-0E323856E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94BBFDB-4F04-410A-A272-0E323856E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569" cy="199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BF2E" w14:textId="5BA8B531" w:rsidR="003234FA" w:rsidRDefault="003234FA" w:rsidP="00235FDA">
      <w:pPr>
        <w:pStyle w:val="Text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Kirjaudu sisään käyttäjätunnuksellasi ja salasanallasi. Käyttäjätunnuksena toimii koko nimesi [Etunimi Sukunimi] tai sähköpostiosoitteesi. </w:t>
      </w:r>
    </w:p>
    <w:p w14:paraId="723BF9C1" w14:textId="77777777" w:rsidR="00235FDA" w:rsidRDefault="00235FDA" w:rsidP="00235FDA">
      <w:pPr>
        <w:pStyle w:val="Textbody"/>
        <w:ind w:left="720"/>
        <w:rPr>
          <w:rFonts w:ascii="Calibri" w:hAnsi="Calibri" w:cs="Calibri"/>
        </w:rPr>
      </w:pPr>
    </w:p>
    <w:p w14:paraId="708FFDE1" w14:textId="01E962F8" w:rsidR="00235FDA" w:rsidRPr="00235FDA" w:rsidRDefault="00235FDA" w:rsidP="00235FDA">
      <w:pPr>
        <w:pStyle w:val="Text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Hoikan käyttäjätunnus ja salasana toimivat myös tunnuksina </w:t>
      </w:r>
      <w:proofErr w:type="spellStart"/>
      <w:r>
        <w:rPr>
          <w:rFonts w:ascii="Calibri" w:hAnsi="Calibri" w:cs="Calibri"/>
        </w:rPr>
        <w:t>ATL:n</w:t>
      </w:r>
      <w:proofErr w:type="spellEnd"/>
      <w:r>
        <w:rPr>
          <w:rFonts w:ascii="Calibri" w:hAnsi="Calibri" w:cs="Calibri"/>
        </w:rPr>
        <w:t xml:space="preserve"> verkkosivujen jäsenosioon kirjauduttaessa. </w:t>
      </w:r>
    </w:p>
    <w:p w14:paraId="324122E4" w14:textId="1DD11369" w:rsidR="003234FA" w:rsidRPr="003234FA" w:rsidRDefault="003234FA" w:rsidP="000A3326">
      <w:pPr>
        <w:pStyle w:val="Heading2"/>
      </w:pPr>
      <w:bookmarkStart w:id="2" w:name="_Toc518545639"/>
      <w:r w:rsidRPr="003234FA">
        <w:t>Unohtunut salasana</w:t>
      </w:r>
      <w:bookmarkEnd w:id="2"/>
    </w:p>
    <w:p w14:paraId="07E4518F" w14:textId="3379D032" w:rsidR="003234FA" w:rsidRDefault="003234FA" w:rsidP="00235FDA">
      <w:pPr>
        <w:pStyle w:val="Text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 olet unohtanut salasanasi, klikkaa </w:t>
      </w:r>
      <w:r>
        <w:rPr>
          <w:rStyle w:val="Emphasis"/>
          <w:rFonts w:ascii="Calibri" w:hAnsi="Calibri" w:cs="Calibri"/>
          <w:i w:val="0"/>
        </w:rPr>
        <w:t>sisäänkirjautumis</w:t>
      </w:r>
      <w:r>
        <w:rPr>
          <w:rFonts w:ascii="Calibri" w:hAnsi="Calibri" w:cs="Calibri"/>
        </w:rPr>
        <w:t xml:space="preserve">sivulla linkkiä </w:t>
      </w:r>
      <w:r w:rsidR="007F1CFD">
        <w:rPr>
          <w:rStyle w:val="Emphasis"/>
          <w:rFonts w:ascii="Calibri" w:hAnsi="Calibri" w:cs="Calibri"/>
          <w:i w:val="0"/>
        </w:rPr>
        <w:t>’</w:t>
      </w:r>
      <w:r>
        <w:rPr>
          <w:rStyle w:val="Emphasis"/>
          <w:rFonts w:ascii="Calibri" w:hAnsi="Calibri" w:cs="Calibri"/>
          <w:i w:val="0"/>
        </w:rPr>
        <w:t>Tilaa uusi salasana’.</w:t>
      </w:r>
      <w:r>
        <w:rPr>
          <w:rFonts w:ascii="Calibri" w:hAnsi="Calibri" w:cs="Calibri"/>
        </w:rPr>
        <w:t xml:space="preserve"> Anna </w:t>
      </w:r>
      <w:proofErr w:type="gramStart"/>
      <w:r>
        <w:rPr>
          <w:rFonts w:ascii="Calibri" w:hAnsi="Calibri" w:cs="Calibri"/>
        </w:rPr>
        <w:t>sähköpostiosoite</w:t>
      </w:r>
      <w:proofErr w:type="gramEnd"/>
      <w:r>
        <w:rPr>
          <w:rFonts w:ascii="Calibri" w:hAnsi="Calibri" w:cs="Calibri"/>
        </w:rPr>
        <w:t xml:space="preserve"> jo</w:t>
      </w:r>
      <w:r w:rsidR="001F388C">
        <w:rPr>
          <w:rFonts w:ascii="Calibri" w:hAnsi="Calibri" w:cs="Calibri"/>
        </w:rPr>
        <w:t xml:space="preserve">ka on </w:t>
      </w:r>
      <w:r>
        <w:rPr>
          <w:rFonts w:ascii="Calibri" w:hAnsi="Calibri" w:cs="Calibri"/>
        </w:rPr>
        <w:t>rekisteröit</w:t>
      </w:r>
      <w:r w:rsidR="001F388C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Hoikaan</w:t>
      </w:r>
      <w:proofErr w:type="spellEnd"/>
      <w:r>
        <w:rPr>
          <w:rFonts w:ascii="Calibri" w:hAnsi="Calibri" w:cs="Calibri"/>
        </w:rPr>
        <w:t xml:space="preserve"> ja saat sähköpostiisi uuden salasanan. </w:t>
      </w:r>
      <w:r w:rsidR="00184D22">
        <w:rPr>
          <w:rFonts w:ascii="Calibri" w:hAnsi="Calibri" w:cs="Calibri"/>
        </w:rPr>
        <w:br/>
        <w:t xml:space="preserve">Mikäli antamallasi sähköpostiosoitteella löytyy useampi henkilö samasta yhteisöstä, näille kaikille luodaan uudet salasanat, jotka löytyvät sähköpostiviestistä. </w:t>
      </w:r>
    </w:p>
    <w:p w14:paraId="6334D1BF" w14:textId="7C5F8671" w:rsidR="001F388C" w:rsidRDefault="001F388C" w:rsidP="003234FA">
      <w:pPr>
        <w:pStyle w:val="Textbody"/>
        <w:rPr>
          <w:rFonts w:ascii="Calibri" w:hAnsi="Calibri" w:cs="Calibri"/>
        </w:rPr>
      </w:pPr>
    </w:p>
    <w:p w14:paraId="2661EF1F" w14:textId="77777777" w:rsidR="00235FDA" w:rsidRDefault="00235FDA">
      <w:pPr>
        <w:widowControl/>
        <w:suppressAutoHyphens w:val="0"/>
        <w:autoSpaceDN/>
        <w:spacing w:after="0"/>
        <w:textAlignment w:val="auto"/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br w:type="page"/>
      </w:r>
    </w:p>
    <w:p w14:paraId="46EE30E3" w14:textId="11A948FE" w:rsidR="001F388C" w:rsidRPr="00235FDA" w:rsidRDefault="00235FDA" w:rsidP="00235FDA">
      <w:pPr>
        <w:pStyle w:val="Heading2"/>
      </w:pPr>
      <w:r w:rsidRPr="00235FDA">
        <w:lastRenderedPageBreak/>
        <w:t>Palvelun käyttö</w:t>
      </w:r>
    </w:p>
    <w:p w14:paraId="77B59921" w14:textId="52AFB9C2" w:rsidR="001F388C" w:rsidRDefault="001F388C" w:rsidP="00235FDA">
      <w:pPr>
        <w:pStyle w:val="Textbody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Sisäänkirjautumisen jälkeen palvelu ohjautuu etusivulle, josta löytyy </w:t>
      </w:r>
      <w:proofErr w:type="spellStart"/>
      <w:r>
        <w:rPr>
          <w:rFonts w:ascii="Calibri" w:hAnsi="Calibri" w:cs="Calibri"/>
        </w:rPr>
        <w:t>ATL:n</w:t>
      </w:r>
      <w:proofErr w:type="spellEnd"/>
      <w:r>
        <w:rPr>
          <w:rFonts w:ascii="Calibri" w:hAnsi="Calibri" w:cs="Calibri"/>
        </w:rPr>
        <w:t xml:space="preserve"> ohjeita ja ajankohtaisia asioita. Järjestelmä ohjaa sisään</w:t>
      </w:r>
      <w:r w:rsidR="007357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kirjautujan automaattisesti omille sivuille päivittämään tietoja, mikäli vaadittuja kenttiä on täyttämättä. </w:t>
      </w:r>
    </w:p>
    <w:p w14:paraId="4A082C8B" w14:textId="24B9F849" w:rsidR="003234FA" w:rsidRPr="002A4171" w:rsidRDefault="003234FA" w:rsidP="00235FDA">
      <w:pPr>
        <w:pStyle w:val="Heading3"/>
        <w:ind w:left="720"/>
      </w:pPr>
      <w:bookmarkStart w:id="3" w:name="A-02"/>
      <w:bookmarkStart w:id="4" w:name="_Toc518545641"/>
      <w:bookmarkEnd w:id="3"/>
      <w:r w:rsidRPr="00CA48E4">
        <w:t>Om</w:t>
      </w:r>
      <w:r w:rsidR="00541831">
        <w:t>at tiedot</w:t>
      </w:r>
      <w:bookmarkEnd w:id="4"/>
      <w:r w:rsidR="00235FDA">
        <w:t xml:space="preserve"> - </w:t>
      </w:r>
      <w:bookmarkStart w:id="5" w:name="_Toc518545642"/>
      <w:r w:rsidRPr="002A4171">
        <w:t>Henkilö- ja yhteystiedot</w:t>
      </w:r>
      <w:bookmarkEnd w:id="5"/>
    </w:p>
    <w:p w14:paraId="03C6DEFC" w14:textId="48A9D021" w:rsidR="004057BD" w:rsidRDefault="003234FA" w:rsidP="00235FDA">
      <w:pPr>
        <w:pStyle w:val="Textbody"/>
        <w:ind w:left="720"/>
      </w:pPr>
      <w:r>
        <w:rPr>
          <w:rStyle w:val="Emphasis"/>
          <w:rFonts w:ascii="Calibri" w:hAnsi="Calibri" w:cs="Calibri"/>
          <w:i w:val="0"/>
        </w:rPr>
        <w:t>Omat tiedot</w:t>
      </w:r>
      <w:r w:rsidR="007F1CFD">
        <w:rPr>
          <w:rStyle w:val="Emphasis"/>
          <w:rFonts w:ascii="Calibri" w:hAnsi="Calibri" w:cs="Calibri"/>
          <w:i w:val="0"/>
        </w:rPr>
        <w:t xml:space="preserve"> </w:t>
      </w:r>
      <w:r>
        <w:rPr>
          <w:rFonts w:ascii="Calibri" w:hAnsi="Calibri" w:cs="Calibri"/>
        </w:rPr>
        <w:t xml:space="preserve">-sivulla kerättävä tieto muodostaa </w:t>
      </w:r>
      <w:proofErr w:type="spellStart"/>
      <w:r w:rsidR="00E16821">
        <w:rPr>
          <w:rFonts w:ascii="Calibri" w:hAnsi="Calibri" w:cs="Calibri"/>
        </w:rPr>
        <w:t>ATL:n</w:t>
      </w:r>
      <w:proofErr w:type="spellEnd"/>
      <w:r>
        <w:rPr>
          <w:rFonts w:ascii="Calibri" w:hAnsi="Calibri" w:cs="Calibri"/>
        </w:rPr>
        <w:t xml:space="preserve"> jäsen</w:t>
      </w:r>
      <w:r w:rsidR="006B62A2">
        <w:rPr>
          <w:rFonts w:ascii="Calibri" w:hAnsi="Calibri" w:cs="Calibri"/>
        </w:rPr>
        <w:t>- ja toiminta</w:t>
      </w:r>
      <w:r>
        <w:rPr>
          <w:rFonts w:ascii="Calibri" w:hAnsi="Calibri" w:cs="Calibri"/>
        </w:rPr>
        <w:t xml:space="preserve">rekisterin. </w:t>
      </w:r>
      <w:proofErr w:type="spellStart"/>
      <w:r w:rsidR="00E16821">
        <w:rPr>
          <w:rFonts w:ascii="Calibri" w:hAnsi="Calibri" w:cs="Calibri"/>
        </w:rPr>
        <w:t>ATL:n</w:t>
      </w:r>
      <w:proofErr w:type="spellEnd"/>
      <w:r w:rsidR="00E16821">
        <w:rPr>
          <w:rFonts w:ascii="Calibri" w:hAnsi="Calibri" w:cs="Calibri"/>
        </w:rPr>
        <w:t xml:space="preserve"> jäsentoimistoista kerätään laajemmin jäsentietoja, toimistojen osakkaista ja muista yhteyshenkilöistä vain yhteystiedot. </w:t>
      </w:r>
      <w:r w:rsidR="002A4171">
        <w:rPr>
          <w:rFonts w:ascii="Calibri" w:hAnsi="Calibri" w:cs="Calibri"/>
        </w:rPr>
        <w:t>Tähdellä merkityt kentät ovat pakollisia.</w:t>
      </w:r>
    </w:p>
    <w:p w14:paraId="5765FD7A" w14:textId="6E2A4C6F" w:rsidR="004057BD" w:rsidRDefault="004057BD" w:rsidP="00235FDA">
      <w:pPr>
        <w:ind w:left="720"/>
      </w:pPr>
      <w:r>
        <w:t>Voit itse muuttaa yhteystietojasi ja tarkastella tietoja, joita sinusta</w:t>
      </w:r>
      <w:r w:rsidR="00E16821">
        <w:t>/toimistostasi</w:t>
      </w:r>
      <w:r>
        <w:t xml:space="preserve"> on palvelussa. </w:t>
      </w:r>
      <w:r w:rsidR="00E16821">
        <w:t xml:space="preserve">Osa kentistä on määritelty siten, että </w:t>
      </w:r>
      <w:r>
        <w:t xml:space="preserve">käyttäjillä on lukuoikeus, mutta ei muokkausoikeutta. Mikäli tällaisia tietoja on tarvetta muuttaa, ota yhteyttä </w:t>
      </w:r>
      <w:proofErr w:type="spellStart"/>
      <w:r w:rsidR="00E16821">
        <w:t>ATL:n</w:t>
      </w:r>
      <w:proofErr w:type="spellEnd"/>
      <w:r>
        <w:t xml:space="preserve"> yhteyshenkilöön. </w:t>
      </w:r>
    </w:p>
    <w:p w14:paraId="3C3DEFF9" w14:textId="77777777" w:rsidR="000C6035" w:rsidRPr="003234FA" w:rsidRDefault="000C6035" w:rsidP="00235FDA">
      <w:pPr>
        <w:pStyle w:val="Heading3"/>
        <w:ind w:left="720"/>
      </w:pPr>
      <w:bookmarkStart w:id="6" w:name="_Toc518545643"/>
      <w:r w:rsidRPr="003234FA">
        <w:t>Salasanan vaihtaminen</w:t>
      </w:r>
      <w:bookmarkEnd w:id="6"/>
      <w:r w:rsidRPr="003234FA">
        <w:t xml:space="preserve"> </w:t>
      </w:r>
    </w:p>
    <w:p w14:paraId="2F2BE672" w14:textId="77777777" w:rsidR="000C6035" w:rsidRDefault="000C6035" w:rsidP="00235FDA">
      <w:pPr>
        <w:pStyle w:val="Textbody"/>
        <w:widowControl/>
        <w:ind w:left="720"/>
      </w:pPr>
      <w:r>
        <w:rPr>
          <w:rFonts w:ascii="Calibri" w:hAnsi="Calibri" w:cs="Calibri"/>
        </w:rPr>
        <w:t>Salasanan muuttaminen tapahtuu ’</w:t>
      </w:r>
      <w:r>
        <w:rPr>
          <w:rStyle w:val="Emphasis"/>
          <w:rFonts w:ascii="Calibri" w:hAnsi="Calibri" w:cs="Calibri"/>
          <w:i w:val="0"/>
        </w:rPr>
        <w:t xml:space="preserve">Muuta salasana’ </w:t>
      </w:r>
      <w:r>
        <w:rPr>
          <w:rFonts w:ascii="Calibri" w:hAnsi="Calibri" w:cs="Calibri"/>
        </w:rPr>
        <w:t>-kohdassa syöttämällä nykyinen salasana ja uusi salasana kahdesti. Palvelu vahvistaa salasanan muuttamisen ilmoituksella ’</w:t>
      </w:r>
      <w:r>
        <w:rPr>
          <w:rStyle w:val="Emphasis"/>
          <w:rFonts w:ascii="Calibri" w:hAnsi="Calibri" w:cs="Calibri"/>
          <w:i w:val="0"/>
        </w:rPr>
        <w:t>Salasana muutettu!’</w:t>
      </w:r>
    </w:p>
    <w:p w14:paraId="03A75653" w14:textId="765FEA26" w:rsidR="00E16821" w:rsidRDefault="00E16821" w:rsidP="00E16821">
      <w:pPr>
        <w:pStyle w:val="Heading3"/>
      </w:pPr>
      <w:r>
        <w:t>Jäsentoimiston yhteystiedot</w:t>
      </w:r>
    </w:p>
    <w:p w14:paraId="58A6AF36" w14:textId="7BEFCE9C" w:rsidR="00E16821" w:rsidRDefault="00E16821" w:rsidP="00235FDA">
      <w:pPr>
        <w:ind w:left="720"/>
      </w:pPr>
      <w:r>
        <w:t>Kukin jäsentoimisto</w:t>
      </w:r>
      <w:r w:rsidR="00E83348">
        <w:t>/toimiston yhteyshenkilö</w:t>
      </w:r>
      <w:r>
        <w:t xml:space="preserve"> on saanut tunnukset Hoika-jäsenrekisteriin. </w:t>
      </w:r>
      <w:r w:rsidR="000C6035">
        <w:t>Näillä tunnuksilla pääsee tarkistelemaan ja päivittämään jäsentoimiston tietoja sekä luomaan uudet tunnukset toimiston osakkaille ja muille yhteyshenkilöille.</w:t>
      </w:r>
      <w:r w:rsidR="000E2ED2">
        <w:t xml:space="preserve"> </w:t>
      </w:r>
    </w:p>
    <w:p w14:paraId="3EB6C649" w14:textId="39D63B5F" w:rsidR="0008493D" w:rsidRDefault="0008493D" w:rsidP="00235FDA">
      <w:pPr>
        <w:ind w:left="720"/>
      </w:pPr>
      <w:r>
        <w:t xml:space="preserve">Jäsentoimistot voivat lisätä ainoastaan osakkaita tai muita yhteyshenkilöitä. Kaikki lisätyt henkilöt (osakkaat) ovat jäsenrekisterissä </w:t>
      </w:r>
      <w:proofErr w:type="spellStart"/>
      <w:r>
        <w:t>ATL:n</w:t>
      </w:r>
      <w:proofErr w:type="spellEnd"/>
      <w:r>
        <w:t xml:space="preserve"> jäsentoimiston ylikäyttäjiä. Tämä tarkoittaa sitä, että osakkaan tunnuksilla kirjauduttaessa voi tarkistella ja muokata osakkaan omia tietoja JA jäsentoimiston tietoja.</w:t>
      </w:r>
    </w:p>
    <w:p w14:paraId="51A79F53" w14:textId="55BCD5CC" w:rsidR="000C6035" w:rsidRDefault="000C6035" w:rsidP="00235FDA">
      <w:pPr>
        <w:ind w:left="720"/>
      </w:pPr>
    </w:p>
    <w:p w14:paraId="4862DFD5" w14:textId="1F0F0C72" w:rsidR="009278A5" w:rsidRPr="009278A5" w:rsidRDefault="009278A5" w:rsidP="00235FDA">
      <w:pPr>
        <w:ind w:left="720"/>
        <w:rPr>
          <w:i/>
        </w:rPr>
      </w:pPr>
      <w:r w:rsidRPr="009278A5">
        <w:rPr>
          <w:i/>
        </w:rPr>
        <w:t>Jäsentoimiston omat tiedot (kuvassa vain sivun yläosa)</w:t>
      </w:r>
    </w:p>
    <w:p w14:paraId="7BC05B57" w14:textId="6B5ABF0E" w:rsidR="00227088" w:rsidRDefault="000C6035" w:rsidP="00235FDA">
      <w:pPr>
        <w:pStyle w:val="Textbody"/>
        <w:ind w:left="720"/>
        <w:jc w:val="center"/>
      </w:pPr>
      <w:r w:rsidRPr="000C6035">
        <w:rPr>
          <w:noProof/>
        </w:rPr>
        <w:drawing>
          <wp:inline distT="0" distB="0" distL="0" distR="0" wp14:anchorId="374BBC7F" wp14:editId="394B1D21">
            <wp:extent cx="5686425" cy="3065781"/>
            <wp:effectExtent l="0" t="0" r="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1D825BA-CFD8-4493-8D8D-E474EC198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1D825BA-CFD8-4493-8D8D-E474EC198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0207" cy="30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069EF" w14:textId="110BCFEF" w:rsidR="000C6035" w:rsidRDefault="000C6035" w:rsidP="00235FDA">
      <w:pPr>
        <w:pStyle w:val="Textbody"/>
        <w:ind w:left="720"/>
        <w:jc w:val="center"/>
      </w:pPr>
    </w:p>
    <w:p w14:paraId="0B83F30D" w14:textId="2FD0DD42" w:rsidR="00921075" w:rsidRDefault="000C6035" w:rsidP="00235FDA">
      <w:pPr>
        <w:ind w:left="720"/>
      </w:pPr>
      <w:r>
        <w:t xml:space="preserve">’Lisää uusi ATL palveluiden käyttäjä’ -linkistä pääsette lisäämään uusia henkilöitä jäsenrekisteriin. Lisättävät henkilöt saavat henkilökohtaiset käyttäjätunnukset, joilla voivat kirjautua </w:t>
      </w:r>
      <w:r w:rsidR="00921075">
        <w:t xml:space="preserve">Hoika jäsenrekisteriin sekä </w:t>
      </w:r>
      <w:proofErr w:type="spellStart"/>
      <w:r w:rsidR="00921075">
        <w:t>ATL:n</w:t>
      </w:r>
      <w:proofErr w:type="spellEnd"/>
      <w:r w:rsidR="00921075">
        <w:t xml:space="preserve"> verkkosivujen jäsenpalveluihin. Henkilöt, joilla on jo käyttäjätunnus järjestelmään näkyvät väliotsikon ’Ylikäyttäjät’ alla.</w:t>
      </w:r>
      <w:r w:rsidR="009278A5" w:rsidRPr="009278A5">
        <w:t xml:space="preserve"> </w:t>
      </w:r>
      <w:r w:rsidR="009278A5">
        <w:t>Jo luotujen uusien henkilöiden tietoja ei jäsentoimiston tunnuksilla pääse muokkaamaan.</w:t>
      </w:r>
    </w:p>
    <w:p w14:paraId="175BD013" w14:textId="7AC4EA0B" w:rsidR="00921075" w:rsidRDefault="00921075" w:rsidP="00235FDA">
      <w:pPr>
        <w:ind w:left="720"/>
      </w:pPr>
      <w:r>
        <w:t xml:space="preserve">Kun lisäät uuden henkilön valitse Kyllä viimeiseen kohtaan, jolloin henkilö saa omaan sähköpostiinsa henkilökohtaiset tunnukset. </w:t>
      </w:r>
    </w:p>
    <w:p w14:paraId="6F539A42" w14:textId="3C7DA11F" w:rsidR="009278A5" w:rsidRPr="009278A5" w:rsidRDefault="009278A5" w:rsidP="00235FDA">
      <w:pPr>
        <w:ind w:left="720"/>
        <w:rPr>
          <w:i/>
        </w:rPr>
      </w:pPr>
      <w:r w:rsidRPr="009278A5">
        <w:rPr>
          <w:i/>
        </w:rPr>
        <w:t>Uuden ATL-palveluiden käyttäjän lisäys</w:t>
      </w:r>
    </w:p>
    <w:p w14:paraId="1CB71D47" w14:textId="4F7ACBEF" w:rsidR="00921075" w:rsidRDefault="00921075" w:rsidP="00235FDA">
      <w:pPr>
        <w:ind w:left="720"/>
      </w:pPr>
      <w:r w:rsidRPr="00921075">
        <w:drawing>
          <wp:inline distT="0" distB="0" distL="0" distR="0" wp14:anchorId="0028513C" wp14:editId="4DF1EC73">
            <wp:extent cx="4600575" cy="3792417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3E7CBB6-FD51-44CC-9D4E-58C5E20415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3E7CBB6-FD51-44CC-9D4E-58C5E20415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1674" cy="380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7DD2" w14:textId="741CC994" w:rsidR="001D123D" w:rsidRDefault="001D123D" w:rsidP="00235FDA">
      <w:pPr>
        <w:ind w:left="720"/>
      </w:pPr>
      <w:r>
        <w:t xml:space="preserve">Mikäli rekisterissä oleva henkilö täytyy poistaa tai muuttaa olemassa olevia ylikäyttäjä-alikäyttäjäsuhteita, olkaa yhteydessä </w:t>
      </w:r>
      <w:proofErr w:type="spellStart"/>
      <w:r>
        <w:t>ATL:on</w:t>
      </w:r>
      <w:proofErr w:type="spellEnd"/>
      <w:r>
        <w:t xml:space="preserve">. </w:t>
      </w:r>
    </w:p>
    <w:p w14:paraId="6987D0A9" w14:textId="5F8306D2" w:rsidR="00921075" w:rsidRDefault="00235FDA" w:rsidP="00235FDA">
      <w:pPr>
        <w:pStyle w:val="Heading3"/>
      </w:pPr>
      <w:r>
        <w:t>Osakkaan/muun yhteyshenkilön yhteystiedot</w:t>
      </w:r>
    </w:p>
    <w:p w14:paraId="40A99316" w14:textId="169CEC8C" w:rsidR="00235FDA" w:rsidRDefault="00235FDA" w:rsidP="00235FDA">
      <w:pPr>
        <w:ind w:left="720"/>
      </w:pPr>
      <w:r>
        <w:t xml:space="preserve">Henkilökohtaisilla jäsentunnuksillasi pääset kirjautumaan Hoika jäsenrekisteriin ja päivittämään omia ja/tai toimistosi tietoja. Henkilökohtaiset tunnukset tarvitset myös kirjautuessasi </w:t>
      </w:r>
      <w:proofErr w:type="spellStart"/>
      <w:r>
        <w:t>ATL:n</w:t>
      </w:r>
      <w:proofErr w:type="spellEnd"/>
      <w:r>
        <w:t xml:space="preserve"> verkkosivuilla jäsenpalvelut-osioon. </w:t>
      </w:r>
    </w:p>
    <w:p w14:paraId="08FCEBB9" w14:textId="3856A5C5" w:rsidR="000A3326" w:rsidRDefault="000A3326" w:rsidP="00167325">
      <w:pPr>
        <w:pStyle w:val="Textbody"/>
        <w:jc w:val="center"/>
      </w:pPr>
      <w:bookmarkStart w:id="7" w:name="_GoBack"/>
      <w:bookmarkEnd w:id="7"/>
    </w:p>
    <w:p w14:paraId="0A9DA9C1" w14:textId="0A9AD8E0" w:rsidR="00CA71A8" w:rsidRDefault="00AD0CDF">
      <w:pPr>
        <w:widowControl/>
        <w:suppressAutoHyphens w:val="0"/>
        <w:autoSpaceDN/>
        <w:spacing w:after="0"/>
        <w:textAlignment w:val="auto"/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</w:rPr>
        <w:t>Asiakastuki</w:t>
      </w:r>
    </w:p>
    <w:p w14:paraId="717EB38F" w14:textId="29BAEA08" w:rsidR="00AD0CDF" w:rsidRDefault="00AD0CDF" w:rsidP="00AD0CDF">
      <w:pPr>
        <w:ind w:left="720"/>
      </w:pPr>
      <w:r w:rsidRPr="00AD0CDF">
        <w:t xml:space="preserve">Hoikan </w:t>
      </w:r>
      <w:r>
        <w:t xml:space="preserve">asiakaspalvelu </w:t>
      </w:r>
      <w:r w:rsidR="00BF4460">
        <w:t xml:space="preserve">palvelee </w:t>
      </w:r>
      <w:proofErr w:type="spellStart"/>
      <w:r w:rsidR="00BF4460">
        <w:t>ATL:n</w:t>
      </w:r>
      <w:proofErr w:type="spellEnd"/>
      <w:r w:rsidR="00BF4460">
        <w:t xml:space="preserve"> jäsentoimistoja ja yhteyshenkilöitä jäsenrekisterin käyttöönottovaiheessa </w:t>
      </w:r>
      <w:r w:rsidR="00BF4460" w:rsidRPr="00BF4460">
        <w:rPr>
          <w:b/>
          <w:u w:val="single"/>
        </w:rPr>
        <w:t>helmikuun 2019 loppuun asti</w:t>
      </w:r>
      <w:r w:rsidR="00BF4460">
        <w:t xml:space="preserve">. Tämän jälkeen yhteydenotot käyttötuen osalta </w:t>
      </w:r>
      <w:proofErr w:type="spellStart"/>
      <w:r w:rsidR="00BF4460">
        <w:t>ATL:n</w:t>
      </w:r>
      <w:proofErr w:type="spellEnd"/>
      <w:r w:rsidR="00BF4460">
        <w:t xml:space="preserve"> toimistoon. </w:t>
      </w:r>
    </w:p>
    <w:p w14:paraId="02B1042F" w14:textId="7055ADC0" w:rsidR="00BF4460" w:rsidRPr="00AD0CDF" w:rsidRDefault="00BF4460" w:rsidP="00AD0CDF">
      <w:pPr>
        <w:ind w:left="720"/>
      </w:pPr>
      <w:r>
        <w:t xml:space="preserve">Hoika asiakaspalvelu: </w:t>
      </w:r>
      <w:hyperlink r:id="rId12" w:history="1">
        <w:r w:rsidRPr="00EB28EB">
          <w:rPr>
            <w:rStyle w:val="Hyperlink"/>
          </w:rPr>
          <w:t>asiakaspalvelu@hoika.fi</w:t>
        </w:r>
      </w:hyperlink>
      <w:r>
        <w:t>, 09 41770741 (klo 8-16)</w:t>
      </w:r>
    </w:p>
    <w:sectPr w:rsidR="00BF4460" w:rsidRPr="00AD0CDF" w:rsidSect="002C01DE">
      <w:headerReference w:type="default" r:id="rId13"/>
      <w:pgSz w:w="11900" w:h="16820"/>
      <w:pgMar w:top="1134" w:right="1134" w:bottom="1134" w:left="1134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94E6" w14:textId="77777777" w:rsidR="00BC196B" w:rsidRDefault="00BC196B" w:rsidP="004C1849">
      <w:r>
        <w:separator/>
      </w:r>
    </w:p>
  </w:endnote>
  <w:endnote w:type="continuationSeparator" w:id="0">
    <w:p w14:paraId="27E9912C" w14:textId="77777777" w:rsidR="00BC196B" w:rsidRDefault="00BC196B" w:rsidP="004C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401F" w14:textId="77777777" w:rsidR="00BC196B" w:rsidRDefault="00BC196B" w:rsidP="004C1849">
      <w:r>
        <w:separator/>
      </w:r>
    </w:p>
  </w:footnote>
  <w:footnote w:type="continuationSeparator" w:id="0">
    <w:p w14:paraId="6C4B3A30" w14:textId="77777777" w:rsidR="00BC196B" w:rsidRDefault="00BC196B" w:rsidP="004C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AEAA" w14:textId="72966B00" w:rsidR="006B62A2" w:rsidRPr="002C01DE" w:rsidRDefault="002C01DE" w:rsidP="002C01DE">
    <w:pPr>
      <w:pStyle w:val="Header"/>
      <w:pBdr>
        <w:bottom w:val="single" w:sz="4" w:space="1" w:color="auto"/>
      </w:pBdr>
      <w:spacing w:after="240"/>
      <w:rPr>
        <w:noProof/>
      </w:rPr>
    </w:pPr>
    <w:r>
      <w:rPr>
        <w:noProof/>
      </w:rPr>
      <w:drawing>
        <wp:inline distT="0" distB="0" distL="0" distR="0" wp14:anchorId="05625559" wp14:editId="2870F0A7">
          <wp:extent cx="1079447" cy="380887"/>
          <wp:effectExtent l="0" t="0" r="6985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oika-logo-rgb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16" cy="39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67325">
      <w:t>Hoika ohjeet</w:t>
    </w:r>
    <w:r w:rsidR="001F388C">
      <w:t xml:space="preserve"> ATL</w:t>
    </w:r>
    <w:r w:rsidR="00167325">
      <w:t xml:space="preserve"> käyttäjälle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9A3"/>
    <w:multiLevelType w:val="multilevel"/>
    <w:tmpl w:val="9342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C75A4"/>
    <w:multiLevelType w:val="multilevel"/>
    <w:tmpl w:val="D5AA57F8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2" w15:restartNumberingAfterBreak="0">
    <w:nsid w:val="11D84A6F"/>
    <w:multiLevelType w:val="multilevel"/>
    <w:tmpl w:val="950C66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1847E0"/>
    <w:multiLevelType w:val="multilevel"/>
    <w:tmpl w:val="2BE09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5041BD"/>
    <w:multiLevelType w:val="multilevel"/>
    <w:tmpl w:val="429A9F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701F13"/>
    <w:multiLevelType w:val="multilevel"/>
    <w:tmpl w:val="A26C8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2E7E80"/>
    <w:multiLevelType w:val="multilevel"/>
    <w:tmpl w:val="933AA5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F36AC9"/>
    <w:multiLevelType w:val="multilevel"/>
    <w:tmpl w:val="C4768E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F07ED4"/>
    <w:multiLevelType w:val="multilevel"/>
    <w:tmpl w:val="B4ACA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5EB7"/>
    <w:multiLevelType w:val="multilevel"/>
    <w:tmpl w:val="9C18C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7B7B05"/>
    <w:multiLevelType w:val="multilevel"/>
    <w:tmpl w:val="8E2227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498533AB"/>
    <w:multiLevelType w:val="multilevel"/>
    <w:tmpl w:val="C34827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13522FA"/>
    <w:multiLevelType w:val="multilevel"/>
    <w:tmpl w:val="1C148A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6A121AB"/>
    <w:multiLevelType w:val="multilevel"/>
    <w:tmpl w:val="879603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7BA3CB7"/>
    <w:multiLevelType w:val="multilevel"/>
    <w:tmpl w:val="17380E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A105572"/>
    <w:multiLevelType w:val="multilevel"/>
    <w:tmpl w:val="997EE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A774E"/>
    <w:multiLevelType w:val="multilevel"/>
    <w:tmpl w:val="99EC5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810EE4"/>
    <w:multiLevelType w:val="multilevel"/>
    <w:tmpl w:val="E656F8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7A201E3"/>
    <w:multiLevelType w:val="multilevel"/>
    <w:tmpl w:val="08B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FD284C"/>
    <w:multiLevelType w:val="hybridMultilevel"/>
    <w:tmpl w:val="09882AE0"/>
    <w:lvl w:ilvl="0" w:tplc="4D6ED8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DBC14A9"/>
    <w:multiLevelType w:val="multilevel"/>
    <w:tmpl w:val="8DA435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11F7403"/>
    <w:multiLevelType w:val="multilevel"/>
    <w:tmpl w:val="C776B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65005E"/>
    <w:multiLevelType w:val="multilevel"/>
    <w:tmpl w:val="A48ADD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CAD4029"/>
    <w:multiLevelType w:val="multilevel"/>
    <w:tmpl w:val="59FC8E9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4" w15:restartNumberingAfterBreak="0">
    <w:nsid w:val="7DCE1DA5"/>
    <w:multiLevelType w:val="hybridMultilevel"/>
    <w:tmpl w:val="FE1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21"/>
  </w:num>
  <w:num w:numId="10">
    <w:abstractNumId w:val="5"/>
  </w:num>
  <w:num w:numId="11">
    <w:abstractNumId w:val="14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3"/>
  </w:num>
  <w:num w:numId="18">
    <w:abstractNumId w:val="13"/>
  </w:num>
  <w:num w:numId="19">
    <w:abstractNumId w:val="17"/>
  </w:num>
  <w:num w:numId="20">
    <w:abstractNumId w:val="8"/>
  </w:num>
  <w:num w:numId="21">
    <w:abstractNumId w:val="22"/>
  </w:num>
  <w:num w:numId="22">
    <w:abstractNumId w:val="2"/>
  </w:num>
  <w:num w:numId="23">
    <w:abstractNumId w:val="2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C"/>
    <w:rsid w:val="00052CCA"/>
    <w:rsid w:val="0008493D"/>
    <w:rsid w:val="000A3326"/>
    <w:rsid w:val="000C6035"/>
    <w:rsid w:val="000E08C9"/>
    <w:rsid w:val="000E2ED2"/>
    <w:rsid w:val="00114A46"/>
    <w:rsid w:val="00167325"/>
    <w:rsid w:val="00175415"/>
    <w:rsid w:val="0018094A"/>
    <w:rsid w:val="00184D22"/>
    <w:rsid w:val="00186A62"/>
    <w:rsid w:val="0018737B"/>
    <w:rsid w:val="001A32F7"/>
    <w:rsid w:val="001D123D"/>
    <w:rsid w:val="001F388C"/>
    <w:rsid w:val="001F6535"/>
    <w:rsid w:val="00220EAB"/>
    <w:rsid w:val="00227088"/>
    <w:rsid w:val="00230CBB"/>
    <w:rsid w:val="00235FDA"/>
    <w:rsid w:val="0024590A"/>
    <w:rsid w:val="002A07AC"/>
    <w:rsid w:val="002A4171"/>
    <w:rsid w:val="002C01DE"/>
    <w:rsid w:val="002D2992"/>
    <w:rsid w:val="003234FA"/>
    <w:rsid w:val="00380266"/>
    <w:rsid w:val="00382FB4"/>
    <w:rsid w:val="0038470C"/>
    <w:rsid w:val="003B171A"/>
    <w:rsid w:val="003C2068"/>
    <w:rsid w:val="003D1E68"/>
    <w:rsid w:val="003D5AD3"/>
    <w:rsid w:val="004057BD"/>
    <w:rsid w:val="00411DD0"/>
    <w:rsid w:val="004662B7"/>
    <w:rsid w:val="0049471C"/>
    <w:rsid w:val="004C1849"/>
    <w:rsid w:val="004D0712"/>
    <w:rsid w:val="00540588"/>
    <w:rsid w:val="00541831"/>
    <w:rsid w:val="00583987"/>
    <w:rsid w:val="005959AC"/>
    <w:rsid w:val="00595FFF"/>
    <w:rsid w:val="005A079E"/>
    <w:rsid w:val="005B0F32"/>
    <w:rsid w:val="005C6083"/>
    <w:rsid w:val="00620E72"/>
    <w:rsid w:val="00643223"/>
    <w:rsid w:val="00661906"/>
    <w:rsid w:val="00695D33"/>
    <w:rsid w:val="006B5E79"/>
    <w:rsid w:val="006B62A2"/>
    <w:rsid w:val="006C13CC"/>
    <w:rsid w:val="006F388B"/>
    <w:rsid w:val="006F7703"/>
    <w:rsid w:val="007301F8"/>
    <w:rsid w:val="00731DC6"/>
    <w:rsid w:val="00735768"/>
    <w:rsid w:val="0076286C"/>
    <w:rsid w:val="007A1890"/>
    <w:rsid w:val="007B1C2D"/>
    <w:rsid w:val="007F1CFD"/>
    <w:rsid w:val="008003DF"/>
    <w:rsid w:val="00822BC9"/>
    <w:rsid w:val="00840DDA"/>
    <w:rsid w:val="0084193E"/>
    <w:rsid w:val="00876E8C"/>
    <w:rsid w:val="00895274"/>
    <w:rsid w:val="00903321"/>
    <w:rsid w:val="00921075"/>
    <w:rsid w:val="009277C4"/>
    <w:rsid w:val="009278A5"/>
    <w:rsid w:val="009353C8"/>
    <w:rsid w:val="009728F0"/>
    <w:rsid w:val="00974E53"/>
    <w:rsid w:val="009824E4"/>
    <w:rsid w:val="00992C30"/>
    <w:rsid w:val="009C01D2"/>
    <w:rsid w:val="009E2FF3"/>
    <w:rsid w:val="00A02A8C"/>
    <w:rsid w:val="00A57207"/>
    <w:rsid w:val="00A6508E"/>
    <w:rsid w:val="00A81950"/>
    <w:rsid w:val="00A84B3C"/>
    <w:rsid w:val="00AD0CDF"/>
    <w:rsid w:val="00AD58D6"/>
    <w:rsid w:val="00AE6381"/>
    <w:rsid w:val="00AE7E04"/>
    <w:rsid w:val="00B37D45"/>
    <w:rsid w:val="00B66431"/>
    <w:rsid w:val="00B85627"/>
    <w:rsid w:val="00B91B6F"/>
    <w:rsid w:val="00BB2F42"/>
    <w:rsid w:val="00BC0DB9"/>
    <w:rsid w:val="00BC196B"/>
    <w:rsid w:val="00BC497E"/>
    <w:rsid w:val="00BF3A0A"/>
    <w:rsid w:val="00BF4460"/>
    <w:rsid w:val="00C349C9"/>
    <w:rsid w:val="00C8228C"/>
    <w:rsid w:val="00CA48E4"/>
    <w:rsid w:val="00CA71A8"/>
    <w:rsid w:val="00CD72A9"/>
    <w:rsid w:val="00D53569"/>
    <w:rsid w:val="00D624B3"/>
    <w:rsid w:val="00DA3AEF"/>
    <w:rsid w:val="00DB2777"/>
    <w:rsid w:val="00DD43A1"/>
    <w:rsid w:val="00DD7B6E"/>
    <w:rsid w:val="00E16821"/>
    <w:rsid w:val="00E83348"/>
    <w:rsid w:val="00ED284E"/>
    <w:rsid w:val="00EE166E"/>
    <w:rsid w:val="00F06A1E"/>
    <w:rsid w:val="00F2762C"/>
    <w:rsid w:val="00F54F30"/>
    <w:rsid w:val="00F615EC"/>
    <w:rsid w:val="00F711F2"/>
    <w:rsid w:val="00F82A3E"/>
    <w:rsid w:val="00F94362"/>
    <w:rsid w:val="00FC7960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5E70"/>
  <w14:defaultImageDpi w14:val="32767"/>
  <w15:chartTrackingRefBased/>
  <w15:docId w15:val="{4C072403-1595-44C1-837E-04DD29A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iPriority="0" w:unhideWhenUsed="1"/>
  </w:latentStyles>
  <w:style w:type="paragraph" w:default="1" w:styleId="Normal">
    <w:name w:val="Normal"/>
    <w:qFormat/>
    <w:rsid w:val="004C1849"/>
    <w:pPr>
      <w:widowControl w:val="0"/>
      <w:suppressAutoHyphens/>
      <w:autoSpaceDN w:val="0"/>
      <w:spacing w:after="120"/>
      <w:textAlignment w:val="baseline"/>
    </w:pPr>
    <w:rPr>
      <w:rFonts w:eastAsia="Lucida Sans Unicode" w:cs="Calibri"/>
      <w:kern w:val="3"/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840DD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0DDA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F3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rsid w:val="002A4171"/>
    <w:pPr>
      <w:keepNext/>
      <w:keepLines/>
      <w:spacing w:before="40"/>
      <w:outlineLvl w:val="3"/>
    </w:pPr>
    <w:rPr>
      <w:rFonts w:ascii="Calibri Light" w:hAnsi="Calibri Light"/>
      <w:i/>
      <w:iCs/>
    </w:rPr>
  </w:style>
  <w:style w:type="paragraph" w:styleId="Heading5">
    <w:name w:val="heading 5"/>
    <w:basedOn w:val="Normal"/>
    <w:next w:val="Normal"/>
    <w:link w:val="Heading5Char"/>
    <w:rsid w:val="003234FA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rsid w:val="003234FA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Heading7">
    <w:name w:val="heading 7"/>
    <w:basedOn w:val="Normal"/>
    <w:next w:val="Normal"/>
    <w:link w:val="Heading7Char"/>
    <w:rsid w:val="003234FA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3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0A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2459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0A"/>
    <w:rPr>
      <w:rFonts w:ascii="Times New Roman" w:eastAsia="Times New Roman" w:hAnsi="Times New Roman"/>
      <w:color w:val="212120"/>
      <w:kern w:val="28"/>
    </w:rPr>
  </w:style>
  <w:style w:type="paragraph" w:styleId="NormalWeb">
    <w:name w:val="Normal (Web)"/>
    <w:basedOn w:val="Normal"/>
    <w:uiPriority w:val="99"/>
    <w:semiHidden/>
    <w:unhideWhenUsed/>
    <w:rsid w:val="00840DDA"/>
  </w:style>
  <w:style w:type="character" w:styleId="Hyperlink">
    <w:name w:val="Hyperlink"/>
    <w:basedOn w:val="DefaultParagraphFont"/>
    <w:uiPriority w:val="99"/>
    <w:unhideWhenUsed/>
    <w:rsid w:val="00840D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0DDA"/>
    <w:rPr>
      <w:rFonts w:asciiTheme="majorHAnsi" w:eastAsiaTheme="majorEastAsia" w:hAnsiTheme="majorHAnsi" w:cstheme="majorBidi"/>
      <w:color w:val="000000" w:themeColor="text1"/>
      <w:kern w:val="28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840DDA"/>
    <w:rPr>
      <w:rFonts w:asciiTheme="minorHAnsi" w:eastAsiaTheme="majorEastAsia" w:hAnsiTheme="minorHAnsi" w:cstheme="majorBidi"/>
      <w:b/>
      <w:color w:val="000000" w:themeColor="tex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88B"/>
    <w:rPr>
      <w:rFonts w:asciiTheme="majorHAnsi" w:eastAsiaTheme="majorEastAsia" w:hAnsiTheme="majorHAnsi" w:cstheme="majorBidi"/>
      <w:b/>
      <w:color w:val="000000" w:themeColor="text1"/>
      <w:kern w:val="28"/>
      <w:szCs w:val="24"/>
    </w:rPr>
  </w:style>
  <w:style w:type="character" w:customStyle="1" w:styleId="Heading4Char">
    <w:name w:val="Heading 4 Char"/>
    <w:basedOn w:val="DefaultParagraphFont"/>
    <w:link w:val="Heading4"/>
    <w:rsid w:val="002A4171"/>
    <w:rPr>
      <w:rFonts w:ascii="Calibri Light" w:eastAsia="Lucida Sans Unicode" w:hAnsi="Calibri Light" w:cs="Calibri"/>
      <w:i/>
      <w:iCs/>
      <w:kern w:val="3"/>
      <w:sz w:val="24"/>
      <w:szCs w:val="24"/>
      <w:lang w:val="fi-FI" w:eastAsia="fi-FI"/>
    </w:rPr>
  </w:style>
  <w:style w:type="character" w:customStyle="1" w:styleId="Heading5Char">
    <w:name w:val="Heading 5 Char"/>
    <w:basedOn w:val="DefaultParagraphFont"/>
    <w:link w:val="Heading5"/>
    <w:rsid w:val="003234FA"/>
    <w:rPr>
      <w:rFonts w:ascii="Calibri Light" w:eastAsia="Times New Roman" w:hAnsi="Calibri Light"/>
      <w:color w:val="2F5496"/>
      <w:kern w:val="3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rsid w:val="003234FA"/>
    <w:rPr>
      <w:rFonts w:ascii="Calibri Light" w:eastAsia="Times New Roman" w:hAnsi="Calibri Light"/>
      <w:color w:val="1F3763"/>
      <w:kern w:val="3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rsid w:val="003234FA"/>
    <w:rPr>
      <w:rFonts w:ascii="Calibri Light" w:eastAsia="Times New Roman" w:hAnsi="Calibri Light"/>
      <w:i/>
      <w:iCs/>
      <w:color w:val="1F3763"/>
      <w:kern w:val="3"/>
      <w:sz w:val="24"/>
      <w:szCs w:val="24"/>
      <w:lang w:val="fi-FI" w:eastAsia="fi-FI"/>
    </w:rPr>
  </w:style>
  <w:style w:type="paragraph" w:customStyle="1" w:styleId="Standard">
    <w:name w:val="Standard"/>
    <w:rsid w:val="003234F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i-FI" w:eastAsia="fi-FI"/>
    </w:rPr>
  </w:style>
  <w:style w:type="paragraph" w:customStyle="1" w:styleId="Heading">
    <w:name w:val="Heading"/>
    <w:basedOn w:val="Standard"/>
    <w:next w:val="Textbody"/>
    <w:rsid w:val="003234F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234FA"/>
    <w:pPr>
      <w:spacing w:after="120"/>
    </w:pPr>
  </w:style>
  <w:style w:type="paragraph" w:styleId="List">
    <w:name w:val="List"/>
    <w:basedOn w:val="Textbody"/>
    <w:rsid w:val="003234FA"/>
  </w:style>
  <w:style w:type="paragraph" w:styleId="Caption">
    <w:name w:val="caption"/>
    <w:basedOn w:val="Standard"/>
    <w:rsid w:val="003234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34FA"/>
    <w:pPr>
      <w:suppressLineNumbers/>
    </w:pPr>
  </w:style>
  <w:style w:type="paragraph" w:customStyle="1" w:styleId="TableContents">
    <w:name w:val="Table Contents"/>
    <w:basedOn w:val="Standard"/>
    <w:rsid w:val="003234FA"/>
    <w:pPr>
      <w:suppressLineNumbers/>
    </w:pPr>
  </w:style>
  <w:style w:type="paragraph" w:customStyle="1" w:styleId="TableHeading">
    <w:name w:val="Table Heading"/>
    <w:basedOn w:val="TableContents"/>
    <w:rsid w:val="003234FA"/>
    <w:pPr>
      <w:jc w:val="center"/>
    </w:pPr>
    <w:rPr>
      <w:b/>
      <w:bCs/>
    </w:rPr>
  </w:style>
  <w:style w:type="paragraph" w:customStyle="1" w:styleId="List1End">
    <w:name w:val="List 1 End"/>
    <w:basedOn w:val="List"/>
    <w:rsid w:val="003234FA"/>
    <w:pPr>
      <w:spacing w:after="240"/>
      <w:ind w:left="360" w:hanging="360"/>
    </w:pPr>
  </w:style>
  <w:style w:type="character" w:customStyle="1" w:styleId="NumberingSymbols">
    <w:name w:val="Numbering Symbols"/>
    <w:rsid w:val="003234FA"/>
  </w:style>
  <w:style w:type="character" w:customStyle="1" w:styleId="BulletSymbols">
    <w:name w:val="Bullet Symbols"/>
    <w:rsid w:val="003234FA"/>
    <w:rPr>
      <w:rFonts w:ascii="OpenSymbol" w:eastAsia="OpenSymbol" w:hAnsi="OpenSymbol" w:cs="OpenSymbol"/>
    </w:rPr>
  </w:style>
  <w:style w:type="character" w:customStyle="1" w:styleId="Internetlink">
    <w:name w:val="Internet link"/>
    <w:rsid w:val="003234FA"/>
    <w:rPr>
      <w:color w:val="000080"/>
      <w:u w:val="single"/>
    </w:rPr>
  </w:style>
  <w:style w:type="character" w:styleId="Emphasis">
    <w:name w:val="Emphasis"/>
    <w:rsid w:val="003234FA"/>
    <w:rPr>
      <w:i/>
      <w:iCs/>
    </w:rPr>
  </w:style>
  <w:style w:type="character" w:customStyle="1" w:styleId="StrongEmphasis">
    <w:name w:val="Strong Emphasis"/>
    <w:rsid w:val="003234FA"/>
    <w:rPr>
      <w:b/>
      <w:bCs/>
    </w:rPr>
  </w:style>
  <w:style w:type="paragraph" w:styleId="Title">
    <w:name w:val="Title"/>
    <w:basedOn w:val="Normal"/>
    <w:next w:val="Normal"/>
    <w:link w:val="TitleChar"/>
    <w:rsid w:val="003234FA"/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34FA"/>
    <w:rPr>
      <w:rFonts w:ascii="Calibri Light" w:eastAsia="Times New Roman" w:hAnsi="Calibri Light"/>
      <w:spacing w:val="-10"/>
      <w:kern w:val="3"/>
      <w:sz w:val="56"/>
      <w:szCs w:val="56"/>
      <w:lang w:val="fi-FI" w:eastAsia="fi-FI"/>
    </w:rPr>
  </w:style>
  <w:style w:type="character" w:styleId="UnresolvedMention">
    <w:name w:val="Unresolved Mention"/>
    <w:basedOn w:val="DefaultParagraphFont"/>
    <w:rsid w:val="003234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34FA"/>
    <w:pPr>
      <w:ind w:left="720"/>
    </w:pPr>
    <w:rPr>
      <w:rFonts w:ascii="Times New Roman" w:hAnsi="Times New Roman" w:cs="Tahoma"/>
    </w:rPr>
  </w:style>
  <w:style w:type="paragraph" w:styleId="NoSpacing">
    <w:name w:val="No Spacing"/>
    <w:rsid w:val="003234F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i-FI" w:eastAsia="fi-FI"/>
    </w:rPr>
  </w:style>
  <w:style w:type="character" w:styleId="BookTitle">
    <w:name w:val="Book Title"/>
    <w:basedOn w:val="DefaultParagraphFont"/>
    <w:rsid w:val="003234FA"/>
    <w:rPr>
      <w:b/>
      <w:bCs/>
      <w:i/>
      <w:iCs/>
      <w:spacing w:val="5"/>
    </w:rPr>
  </w:style>
  <w:style w:type="character" w:styleId="SubtleReference">
    <w:name w:val="Subtle Reference"/>
    <w:basedOn w:val="DefaultParagraphFont"/>
    <w:rsid w:val="003234FA"/>
    <w:rPr>
      <w:smallCap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4F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34FA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fi-FI"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3234FA"/>
    <w:pPr>
      <w:spacing w:after="0" w:line="259" w:lineRule="auto"/>
      <w:outlineLvl w:val="9"/>
    </w:pPr>
    <w:rPr>
      <w:color w:val="2F5496" w:themeColor="accent1" w:themeShade="BF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234FA"/>
    <w:pPr>
      <w:spacing w:after="100"/>
      <w:ind w:left="240"/>
    </w:pPr>
    <w:rPr>
      <w:rFonts w:ascii="Times New Roman" w:hAnsi="Times New Roman" w:cs="Tahoma"/>
    </w:rPr>
  </w:style>
  <w:style w:type="paragraph" w:styleId="TOC1">
    <w:name w:val="toc 1"/>
    <w:basedOn w:val="Normal"/>
    <w:next w:val="Normal"/>
    <w:autoRedefine/>
    <w:uiPriority w:val="39"/>
    <w:unhideWhenUsed/>
    <w:rsid w:val="003234FA"/>
    <w:pPr>
      <w:spacing w:after="100"/>
    </w:pPr>
    <w:rPr>
      <w:rFonts w:ascii="Times New Roman" w:hAnsi="Times New Roman" w:cs="Tahoma"/>
    </w:rPr>
  </w:style>
  <w:style w:type="paragraph" w:styleId="TOC3">
    <w:name w:val="toc 3"/>
    <w:basedOn w:val="Normal"/>
    <w:next w:val="Normal"/>
    <w:autoRedefine/>
    <w:uiPriority w:val="39"/>
    <w:unhideWhenUsed/>
    <w:rsid w:val="003234FA"/>
    <w:pPr>
      <w:spacing w:after="100"/>
      <w:ind w:left="480"/>
    </w:pPr>
    <w:rPr>
      <w:rFonts w:ascii="Times New Roman" w:hAnsi="Times New Roman" w:cs="Tahoma"/>
    </w:rPr>
  </w:style>
  <w:style w:type="table" w:styleId="TableGrid">
    <w:name w:val="Table Grid"/>
    <w:basedOn w:val="TableNormal"/>
    <w:uiPriority w:val="59"/>
    <w:rsid w:val="0018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94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A3326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94362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entieto.fi/public/Login.aspx?sid=391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iakaspalvelu@hoik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4C6F-162A-40AD-8858-C0B08CA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Laura Nihti</cp:lastModifiedBy>
  <cp:revision>5</cp:revision>
  <cp:lastPrinted>2018-07-05T06:19:00Z</cp:lastPrinted>
  <dcterms:created xsi:type="dcterms:W3CDTF">2018-11-28T08:33:00Z</dcterms:created>
  <dcterms:modified xsi:type="dcterms:W3CDTF">2018-11-29T08:03:00Z</dcterms:modified>
</cp:coreProperties>
</file>